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URIO Secretariat checks whether the following requirements for research ethics clearance have been submitted by the applicant. Required documents must be complete for the review process to begin. Soft copies must have the relevant signatures. </w:t>
      </w:r>
      <w:r w:rsidDel="00000000" w:rsidR="00000000" w:rsidRPr="00000000">
        <w:rPr>
          <w:rFonts w:ascii="Verdana" w:cs="Verdana" w:eastAsia="Verdana" w:hAnsi="Verdana"/>
          <w:sz w:val="19"/>
          <w:szCs w:val="19"/>
          <w:u w:val="single"/>
          <w:rtl w:val="0"/>
        </w:rPr>
        <w:t xml:space="preserve">Submit all digital copies of documents as</w:t>
      </w:r>
      <w:r w:rsidDel="00000000" w:rsidR="00000000" w:rsidRPr="00000000">
        <w:rPr>
          <w:rFonts w:ascii="Verdana" w:cs="Verdana" w:eastAsia="Verdana" w:hAnsi="Verdana"/>
          <w:sz w:val="19"/>
          <w:szCs w:val="19"/>
          <w:rtl w:val="0"/>
        </w:rPr>
        <w:t xml:space="preserve"> </w:t>
      </w:r>
      <w:r w:rsidDel="00000000" w:rsidR="00000000" w:rsidRPr="00000000">
        <w:rPr>
          <w:rFonts w:ascii="Verdana" w:cs="Verdana" w:eastAsia="Verdana" w:hAnsi="Verdana"/>
          <w:sz w:val="19"/>
          <w:szCs w:val="19"/>
          <w:u w:val="single"/>
          <w:rtl w:val="0"/>
        </w:rPr>
        <w:t xml:space="preserve">SEPARATE PDF FILES</w:t>
      </w:r>
      <w:r w:rsidDel="00000000" w:rsidR="00000000" w:rsidRPr="00000000">
        <w:rPr>
          <w:rFonts w:ascii="Verdana" w:cs="Verdana" w:eastAsia="Verdana" w:hAnsi="Verdana"/>
          <w:sz w:val="19"/>
          <w:szCs w:val="19"/>
          <w:rtl w:val="0"/>
        </w:rPr>
        <w:t xml:space="preserve">, each labeled with the appropriate file name.</w:t>
      </w:r>
    </w:p>
    <w:p w:rsidR="00000000" w:rsidDel="00000000" w:rsidP="00000000" w:rsidRDefault="00000000" w:rsidRPr="00000000" w14:paraId="00000002">
      <w:pPr>
        <w:keepNext w:val="1"/>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3">
      <w:pPr>
        <w:keepNext w:val="1"/>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applicant is encouraged to proactively submit all relevant documents that would support his or her application. One copy of this form is given to the applicant, the other copy is kept by URIO.</w:t>
      </w:r>
    </w:p>
    <w:p w:rsidR="00000000" w:rsidDel="00000000" w:rsidP="00000000" w:rsidRDefault="00000000" w:rsidRPr="00000000" w14:paraId="00000004">
      <w:pPr>
        <w:rPr>
          <w:sz w:val="19"/>
          <w:szCs w:val="19"/>
        </w:rPr>
      </w:pPr>
      <w:r w:rsidDel="00000000" w:rsidR="00000000" w:rsidRPr="00000000">
        <w:rPr>
          <w:rtl w:val="0"/>
        </w:rPr>
      </w:r>
    </w:p>
    <w:p w:rsidR="00000000" w:rsidDel="00000000" w:rsidP="00000000" w:rsidRDefault="00000000" w:rsidRPr="00000000" w14:paraId="00000005">
      <w:pPr>
        <w:numPr>
          <w:ilvl w:val="0"/>
          <w:numId w:val="1"/>
        </w:numPr>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Application Form (one of the following, soft copy w/ signatures):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For Ethics Clearance for Research with Human Participants (Expedited/Full)</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For Validation of Exemption from Review</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Research Protocol Amendment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0"/>
          <w:smallCaps w:val="0"/>
          <w:strike w:val="0"/>
          <w:color w:val="000000"/>
          <w:sz w:val="19"/>
          <w:szCs w:val="19"/>
          <w:u w:val="none"/>
          <w:shd w:fill="auto" w:val="clear"/>
          <w:vertAlign w:val="baseline"/>
          <w:rtl w:val="0"/>
        </w:rPr>
        <w:t xml:space="preserve">Continuing Ethics Review and Clearance</w:t>
      </w:r>
    </w:p>
    <w:p w:rsidR="00000000" w:rsidDel="00000000" w:rsidP="00000000" w:rsidRDefault="00000000" w:rsidRPr="00000000" w14:paraId="0000000A">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Research protocol: title, investigators and affiliations, research objectives, significance, brief literature review/conceptual framework, full methods (especially description of sample, setting, recruitment, inclusion criteria; and procedures), ethical considerations pertinent to the study, research budget [for a &amp; b]</w:t>
      </w:r>
    </w:p>
    <w:p w:rsidR="00000000" w:rsidDel="00000000" w:rsidP="00000000" w:rsidRDefault="00000000" w:rsidRPr="00000000" w14:paraId="0000000B">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Participant recruitment materials/letters/scripts/templates [for a, b]</w:t>
      </w:r>
    </w:p>
    <w:p w:rsidR="00000000" w:rsidDel="00000000" w:rsidP="00000000" w:rsidRDefault="00000000" w:rsidRPr="00000000" w14:paraId="0000000C">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Informed Consent Forms (ICF) and Assent Forms (if applicable) [for a, b]</w:t>
      </w:r>
    </w:p>
    <w:p w:rsidR="00000000" w:rsidDel="00000000" w:rsidP="00000000" w:rsidRDefault="00000000" w:rsidRPr="00000000" w14:paraId="0000000D">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Funding/Grant/Sponsor letter or contract and/or Memorandum of Agreement among collaborating institutions (if applicable)</w:t>
      </w:r>
    </w:p>
    <w:p w:rsidR="00000000" w:rsidDel="00000000" w:rsidP="00000000" w:rsidRDefault="00000000" w:rsidRPr="00000000" w14:paraId="0000000E">
      <w:pPr>
        <w:numPr>
          <w:ilvl w:val="0"/>
          <w:numId w:val="1"/>
        </w:numPr>
        <w:spacing w:after="120" w:lineRule="auto"/>
        <w:ind w:left="502" w:hanging="360"/>
        <w:rPr>
          <w:rFonts w:ascii="Verdana" w:cs="Verdana" w:eastAsia="Verdana" w:hAnsi="Verdana"/>
          <w:sz w:val="19"/>
          <w:szCs w:val="19"/>
        </w:rPr>
      </w:pPr>
      <w:bookmarkStart w:colFirst="0" w:colLast="0" w:name="_heading=h.gjdgxs" w:id="0"/>
      <w:bookmarkEnd w:id="0"/>
      <w:r w:rsidDel="00000000" w:rsidR="00000000" w:rsidRPr="00000000">
        <w:rPr>
          <w:rFonts w:ascii="Verdana" w:cs="Verdana" w:eastAsia="Verdana" w:hAnsi="Verdana"/>
          <w:sz w:val="19"/>
          <w:szCs w:val="19"/>
          <w:rtl w:val="0"/>
        </w:rPr>
        <w:t xml:space="preserve">Letters from relevant collaborating offices or data collection areas indicating that the proponent can conduct the study in the setting pending ethics clearance [for a, b]</w:t>
      </w:r>
    </w:p>
    <w:p w:rsidR="00000000" w:rsidDel="00000000" w:rsidP="00000000" w:rsidRDefault="00000000" w:rsidRPr="00000000" w14:paraId="0000000F">
      <w:pPr>
        <w:spacing w:after="120" w:lineRule="auto"/>
        <w:ind w:left="72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e.g. schools, companies, barangays; note that certain settings may have inherent risks and reviewers may request additional information</w:t>
      </w:r>
    </w:p>
    <w:p w:rsidR="00000000" w:rsidDel="00000000" w:rsidP="00000000" w:rsidRDefault="00000000" w:rsidRPr="00000000" w14:paraId="00000010">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Instruments, questionnaires, interview or FGD scripts and protocols [for a, b]</w:t>
      </w:r>
    </w:p>
    <w:p w:rsidR="00000000" w:rsidDel="00000000" w:rsidP="00000000" w:rsidRDefault="00000000" w:rsidRPr="00000000" w14:paraId="00000011">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1-2 page CVs of Principal and Co-Investigator(s) [for a, b]</w:t>
      </w:r>
    </w:p>
    <w:p w:rsidR="00000000" w:rsidDel="00000000" w:rsidP="00000000" w:rsidRDefault="00000000" w:rsidRPr="00000000" w14:paraId="00000012">
      <w:pPr>
        <w:numPr>
          <w:ilvl w:val="0"/>
          <w:numId w:val="1"/>
        </w:numPr>
        <w:spacing w:after="120" w:lineRule="auto"/>
        <w:ind w:left="502" w:hanging="36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For c) and d): all of the aforementioned materials that have been changed or amended since last approved submission </w:t>
      </w:r>
    </w:p>
    <w:p w:rsidR="00000000" w:rsidDel="00000000" w:rsidP="00000000" w:rsidRDefault="00000000" w:rsidRPr="00000000" w14:paraId="00000013">
      <w:pPr>
        <w:spacing w:after="120" w:lineRule="auto"/>
        <w:ind w:left="502" w:firstLine="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4">
      <w:pPr>
        <w:keepNext w:val="1"/>
        <w:rPr/>
      </w:pPr>
      <w:r w:rsidDel="00000000" w:rsidR="00000000" w:rsidRPr="00000000">
        <w:rPr>
          <w:rtl w:val="0"/>
        </w:rPr>
      </w:r>
    </w:p>
    <w:p w:rsidR="00000000" w:rsidDel="00000000" w:rsidP="00000000" w:rsidRDefault="00000000" w:rsidRPr="00000000" w14:paraId="00000015">
      <w:pPr>
        <w:keepNext w:val="1"/>
        <w:jc w:val="center"/>
        <w:rPr>
          <w:rFonts w:ascii="Verdana" w:cs="Verdana" w:eastAsia="Verdana" w:hAnsi="Verdana"/>
          <w:b w:val="1"/>
          <w:smallCaps w:val="1"/>
          <w:sz w:val="20"/>
          <w:szCs w:val="20"/>
        </w:rPr>
      </w:pPr>
      <w:r w:rsidDel="00000000" w:rsidR="00000000" w:rsidRPr="00000000">
        <w:rPr>
          <w:rFonts w:ascii="Verdana" w:cs="Verdana" w:eastAsia="Verdana" w:hAnsi="Verdana"/>
          <w:b w:val="1"/>
          <w:smallCaps w:val="1"/>
          <w:sz w:val="20"/>
          <w:szCs w:val="20"/>
          <w:rtl w:val="0"/>
        </w:rPr>
        <w:t xml:space="preserve">ACKNOWLEDGMENT </w:t>
      </w:r>
    </w:p>
    <w:p w:rsidR="00000000" w:rsidDel="00000000" w:rsidP="00000000" w:rsidRDefault="00000000" w:rsidRPr="00000000" w14:paraId="00000016">
      <w:pPr>
        <w:keepNext w:val="1"/>
        <w:jc w:val="center"/>
        <w:rPr>
          <w:rFonts w:ascii="Verdana" w:cs="Verdana" w:eastAsia="Verdana" w:hAnsi="Verdana"/>
          <w:b w:val="1"/>
          <w:smallCaps w:val="1"/>
          <w:sz w:val="20"/>
          <w:szCs w:val="20"/>
        </w:rPr>
      </w:pPr>
      <w:r w:rsidDel="00000000" w:rsidR="00000000" w:rsidRPr="00000000">
        <w:rPr>
          <w:rtl w:val="0"/>
        </w:rPr>
      </w:r>
    </w:p>
    <w:p w:rsidR="00000000" w:rsidDel="00000000" w:rsidP="00000000" w:rsidRDefault="00000000" w:rsidRPr="00000000" w14:paraId="00000017">
      <w:pPr>
        <w:spacing w:after="12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is to acknowledge that the University Research Integrity Office has received the complete research ethics clearance application of: </w:t>
      </w:r>
    </w:p>
    <w:p w:rsidR="00000000" w:rsidDel="00000000" w:rsidP="00000000" w:rsidRDefault="00000000" w:rsidRPr="00000000" w14:paraId="00000018">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after="12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_______________________________________  Date: ___________________</w:t>
      </w:r>
    </w:p>
    <w:p w:rsidR="00000000" w:rsidDel="00000000" w:rsidP="00000000" w:rsidRDefault="00000000" w:rsidRPr="00000000" w14:paraId="0000001A">
      <w:pPr>
        <w:spacing w:after="12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Protocol Title: __________________________________________________________</w:t>
      </w:r>
    </w:p>
    <w:p w:rsidR="00000000" w:rsidDel="00000000" w:rsidP="00000000" w:rsidRDefault="00000000" w:rsidRPr="00000000" w14:paraId="0000001B">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w:t>
        <w:tab/>
        <w:t xml:space="preserve">_________________________________</w:t>
      </w:r>
    </w:p>
    <w:p w:rsidR="00000000" w:rsidDel="00000000" w:rsidP="00000000" w:rsidRDefault="00000000" w:rsidRPr="00000000" w14:paraId="0000001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Printed Name &amp; Signature of Receiving</w:t>
        <w:tab/>
        <w:tab/>
        <w:t xml:space="preserve">  Printed Name &amp; Signature of Applicant</w:t>
      </w:r>
    </w:p>
    <w:p w:rsidR="00000000" w:rsidDel="00000000" w:rsidP="00000000" w:rsidRDefault="00000000" w:rsidRPr="00000000" w14:paraId="0000001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URIO Office Assistant</w:t>
      </w:r>
    </w:p>
    <w:sectPr>
      <w:headerReference r:id="rId7" w:type="default"/>
      <w:footerReference r:id="rId8" w:type="default"/>
      <w:pgSz w:h="16838" w:w="11906" w:orient="portrait"/>
      <w:pgMar w:bottom="1152" w:top="1152" w:left="1152" w:right="1152" w:header="576"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360" w:firstLine="0"/>
      <w:jc w:val="left"/>
      <w:rPr>
        <w:rFonts w:ascii="Verdana" w:cs="Verdana" w:eastAsia="Verdana" w:hAnsi="Verdana"/>
        <w:b w:val="0"/>
        <w:i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ab/>
    </w:r>
  </w:p>
  <w:p w:rsidR="00000000" w:rsidDel="00000000" w:rsidP="00000000" w:rsidRDefault="00000000" w:rsidRPr="00000000" w14:paraId="00000020">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r w:rsidDel="00000000" w:rsidR="00000000" w:rsidRPr="00000000">
      <w:rPr>
        <w:rFonts w:ascii="Calibri" w:cs="Calibri" w:eastAsia="Calibri" w:hAnsi="Calibri"/>
        <w:color w:val="767171"/>
        <w:sz w:val="18"/>
        <w:szCs w:val="18"/>
        <w:rtl w:val="0"/>
      </w:rPr>
      <w:t xml:space="preserve">Room 204, 2/F Xavier Hall, Ateneo de Manila University</w:t>
    </w:r>
  </w:p>
  <w:p w:rsidR="00000000" w:rsidDel="00000000" w:rsidP="00000000" w:rsidRDefault="00000000" w:rsidRPr="00000000" w14:paraId="00000021">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bookmarkStart w:colFirst="0" w:colLast="0" w:name="_heading=h.30j0zll" w:id="1"/>
    <w:bookmarkEnd w:id="1"/>
    <w:r w:rsidDel="00000000" w:rsidR="00000000" w:rsidRPr="00000000">
      <w:rPr>
        <w:rFonts w:ascii="Calibri" w:cs="Calibri" w:eastAsia="Calibri" w:hAnsi="Calibri"/>
        <w:color w:val="767171"/>
        <w:sz w:val="18"/>
        <w:szCs w:val="18"/>
        <w:rtl w:val="0"/>
      </w:rPr>
      <w:t xml:space="preserve">Tel +63 2 8426-6001 Ext. 4030/4032</w:t>
    </w:r>
  </w:p>
  <w:p w:rsidR="00000000" w:rsidDel="00000000" w:rsidP="00000000" w:rsidRDefault="00000000" w:rsidRPr="00000000" w14:paraId="00000022">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r w:rsidDel="00000000" w:rsidR="00000000" w:rsidRPr="00000000">
      <w:rPr>
        <w:rFonts w:ascii="Calibri" w:cs="Calibri" w:eastAsia="Calibri" w:hAnsi="Calibri"/>
        <w:color w:val="767171"/>
        <w:sz w:val="18"/>
        <w:szCs w:val="18"/>
        <w:rtl w:val="0"/>
      </w:rPr>
      <w:t xml:space="preserve">Email: univresearchintegrity@ateneo.edu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320"/>
        <w:tab w:val="right" w:leader="none" w:pos="8640"/>
      </w:tabs>
      <w:rPr>
        <w:sz w:val="22"/>
        <w:szCs w:val="22"/>
      </w:rPr>
    </w:pPr>
    <w:r w:rsidDel="00000000" w:rsidR="00000000" w:rsidRPr="00000000">
      <w:rPr>
        <w:rtl w:val="0"/>
      </w:rPr>
    </w:r>
  </w:p>
  <w:sdt>
    <w:sdtPr>
      <w:lock w:val="contentLocked"/>
      <w:id w:val="-1340233896"/>
      <w:tag w:val="goog_rdk_0"/>
    </w:sdtPr>
    <w:sdtContent>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4140"/>
          <w:gridCol w:w="1695"/>
          <w:gridCol w:w="1515"/>
          <w:tblGridChange w:id="0">
            <w:tblGrid>
              <w:gridCol w:w="2805"/>
              <w:gridCol w:w="4140"/>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sz w:val="22"/>
                  <w:szCs w:val="22"/>
                </w:rPr>
              </w:pPr>
              <w:r w:rsidDel="00000000" w:rsidR="00000000" w:rsidRPr="00000000">
                <w:rPr>
                  <w:rtl w:val="0"/>
                </w:rPr>
              </w:r>
            </w:p>
            <w:p w:rsidR="00000000" w:rsidDel="00000000" w:rsidP="00000000" w:rsidRDefault="00000000" w:rsidRPr="00000000" w14:paraId="00000025">
              <w:pPr>
                <w:widowControl w:val="0"/>
                <w:jc w:val="center"/>
                <w:rPr>
                  <w:sz w:val="22"/>
                  <w:szCs w:val="22"/>
                </w:rPr>
              </w:pPr>
              <w:r w:rsidDel="00000000" w:rsidR="00000000" w:rsidRPr="00000000">
                <w:rPr>
                  <w:sz w:val="22"/>
                  <w:szCs w:val="22"/>
                </w:rPr>
                <w:drawing>
                  <wp:inline distB="114300" distT="114300" distL="114300" distR="114300">
                    <wp:extent cx="1647825" cy="876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78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widowControl w:val="0"/>
                <w:jc w:val="center"/>
                <w:rPr>
                  <w:sz w:val="22"/>
                  <w:szCs w:val="22"/>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B">
              <w:pPr>
                <w:keepNext w:val="1"/>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Ethics Clearance Application Submission Checklist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036">
    <w:pPr>
      <w:tabs>
        <w:tab w:val="center" w:leader="none" w:pos="4320"/>
        <w:tab w:val="right" w:leader="none" w:pos="8640"/>
      </w:tabs>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2"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F1D32"/>
    <w:pPr>
      <w:spacing w:after="0"/>
    </w:pPr>
    <w:rPr>
      <w:rFonts w:ascii="Times New Roman" w:cs="Times New Roman" w:eastAsia="Times New Roman" w:hAnsi="Times New Roman"/>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656DD"/>
    <w:pPr>
      <w:tabs>
        <w:tab w:val="center" w:pos="4320"/>
        <w:tab w:val="right" w:pos="8640"/>
      </w:tabs>
    </w:pPr>
  </w:style>
  <w:style w:type="character" w:styleId="HeaderChar" w:customStyle="1">
    <w:name w:val="Header Char"/>
    <w:basedOn w:val="DefaultParagraphFont"/>
    <w:link w:val="Header"/>
    <w:uiPriority w:val="99"/>
    <w:rsid w:val="004656DD"/>
    <w:rPr>
      <w:rFonts w:ascii="Times New Roman" w:cs="Times New Roman" w:eastAsia="Times New Roman" w:hAnsi="Times New Roman"/>
      <w:lang w:eastAsia="en-US"/>
    </w:rPr>
  </w:style>
  <w:style w:type="paragraph" w:styleId="Footer">
    <w:name w:val="footer"/>
    <w:basedOn w:val="Normal"/>
    <w:link w:val="FooterChar"/>
    <w:unhideWhenUsed w:val="1"/>
    <w:rsid w:val="004656DD"/>
    <w:pPr>
      <w:tabs>
        <w:tab w:val="center" w:pos="4320"/>
        <w:tab w:val="right" w:pos="8640"/>
      </w:tabs>
    </w:pPr>
  </w:style>
  <w:style w:type="character" w:styleId="FooterChar" w:customStyle="1">
    <w:name w:val="Footer Char"/>
    <w:basedOn w:val="DefaultParagraphFont"/>
    <w:link w:val="Footer"/>
    <w:uiPriority w:val="99"/>
    <w:rsid w:val="004656DD"/>
    <w:rPr>
      <w:rFonts w:ascii="Times New Roman" w:cs="Times New Roman" w:eastAsia="Times New Roman" w:hAnsi="Times New Roman"/>
      <w:lang w:eastAsia="en-US"/>
    </w:rPr>
  </w:style>
  <w:style w:type="paragraph" w:styleId="ListParagraph">
    <w:name w:val="List Paragraph"/>
    <w:basedOn w:val="Normal"/>
    <w:uiPriority w:val="34"/>
    <w:qFormat w:val="1"/>
    <w:rsid w:val="001C5AA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7gLPxxZQGnvwsZ3qYk2XozmXA==">CgMxLjAaHwoBMBIaChgICVIUChJ0YWJsZS40M214YnZnODgzeHEyCGguZ2pkZ3hzMgloLjMwajB6bGw4AHIhMWJ5aXJ5OTd5b1VxV0tkNURTVFJkTUQwRnRLVF95UlZr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2024-02-20T07:29:00Z</dcterms:created>
  <dc:creator>Liane Peña Alampay</dc:creator>
</cp:coreProperties>
</file>